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3AD" w:rsidRPr="003928A7" w:rsidRDefault="008B33AD" w:rsidP="00AB70C8">
      <w:pPr>
        <w:pStyle w:val="a3"/>
        <w:jc w:val="center"/>
        <w:rPr>
          <w:b/>
          <w:caps/>
          <w:lang w:val="kk-KZ"/>
        </w:rPr>
      </w:pPr>
      <w:r w:rsidRPr="003928A7">
        <w:rPr>
          <w:b/>
          <w:lang w:val="kk-KZ"/>
        </w:rPr>
        <w:t>ҚАЗАҚСТАН РЕСПУБЛИКАСЫ БІЛІМ ЖӘНЕ ҒЫЛЫМ МИНИСТРЛІГІ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ӘЛ ФАРАБИ АТЫНДАҒЫ ҚАЗАҚ ҰЛТТЫҚ УНИВЕРСИТЕТІ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Экономика және бизнес жоғары мектебі</w:t>
      </w:r>
    </w:p>
    <w:p w:rsidR="008B33AD" w:rsidRPr="003928A7" w:rsidRDefault="008B33AD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 xml:space="preserve">Қаржы </w:t>
      </w:r>
      <w:r w:rsidR="009C3A02" w:rsidRPr="003928A7">
        <w:rPr>
          <w:rFonts w:ascii="Times New Roman" w:hAnsi="Times New Roman"/>
          <w:b/>
          <w:sz w:val="24"/>
          <w:szCs w:val="24"/>
          <w:lang w:val="kk-KZ"/>
        </w:rPr>
        <w:t xml:space="preserve">және есеп 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>кафедрасы</w:t>
      </w:r>
    </w:p>
    <w:p w:rsidR="008B33AD" w:rsidRPr="003928A7" w:rsidRDefault="009C3A02" w:rsidP="00AB70C8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«</w:t>
      </w:r>
      <w:r w:rsidR="00747C0F" w:rsidRPr="003928A7">
        <w:rPr>
          <w:rFonts w:ascii="Times New Roman" w:eastAsia="Times New Roman" w:hAnsi="Times New Roman"/>
          <w:b/>
          <w:sz w:val="24"/>
          <w:szCs w:val="24"/>
          <w:lang w:val="kk-KZ" w:eastAsia="zh-CN"/>
        </w:rPr>
        <w:t>Қаржы – 6В040106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 xml:space="preserve">» </w:t>
      </w:r>
      <w:r w:rsidR="008B33AD" w:rsidRPr="003928A7">
        <w:rPr>
          <w:rFonts w:ascii="Times New Roman" w:hAnsi="Times New Roman"/>
          <w:b/>
          <w:sz w:val="24"/>
          <w:szCs w:val="24"/>
          <w:lang w:val="kk-KZ"/>
        </w:rPr>
        <w:t>мамандығы үшін</w:t>
      </w:r>
    </w:p>
    <w:p w:rsidR="00297354" w:rsidRPr="003928A7" w:rsidRDefault="00672C8F" w:rsidP="00AB70C8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CF 4305 </w:t>
      </w:r>
      <w:r w:rsidR="00487371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 </w:t>
      </w:r>
      <w:r w:rsidRPr="003928A7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«Сандық қаржы» </w:t>
      </w:r>
      <w:r w:rsidR="00487371"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  <w:t xml:space="preserve"> </w:t>
      </w:r>
      <w:r w:rsidR="00297354" w:rsidRPr="003928A7">
        <w:rPr>
          <w:rFonts w:ascii="Times New Roman" w:hAnsi="Times New Roman"/>
          <w:b/>
          <w:sz w:val="24"/>
          <w:szCs w:val="24"/>
          <w:lang w:val="kk-KZ"/>
        </w:rPr>
        <w:t>пəнінен дәрістік тезис</w:t>
      </w:r>
    </w:p>
    <w:p w:rsidR="00087EB7" w:rsidRPr="003928A7" w:rsidRDefault="00087EB7" w:rsidP="00603C8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23C5E" w:rsidRPr="003928A7" w:rsidRDefault="00223C5E" w:rsidP="007E2E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520AD" w:rsidRPr="003928A7" w:rsidRDefault="003520AD" w:rsidP="003520AD">
      <w:pPr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 w:eastAsia="ar-SA"/>
        </w:rPr>
      </w:pPr>
      <w:r w:rsidRPr="003928A7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9-тақырып.  </w:t>
      </w:r>
      <w:r w:rsidRPr="003928A7">
        <w:rPr>
          <w:rFonts w:ascii="Times New Roman" w:eastAsia="Times New Roman" w:hAnsi="Times New Roman"/>
          <w:b/>
          <w:sz w:val="24"/>
          <w:szCs w:val="24"/>
          <w:lang w:val="kk-KZ"/>
        </w:rPr>
        <w:t>Қаржылық құқықтық қатынастарды сандық жағдайында қаржылық бақылауды ұйымдастыру</w:t>
      </w:r>
    </w:p>
    <w:p w:rsidR="003520AD" w:rsidRPr="003928A7" w:rsidRDefault="003520AD" w:rsidP="003520A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3520AD" w:rsidRPr="003928A7" w:rsidRDefault="003520AD" w:rsidP="003520A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Дәріс сабағының мақсаты: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928A7">
        <w:rPr>
          <w:rFonts w:ascii="Times New Roman" w:eastAsia="Times New Roman" w:hAnsi="Times New Roman"/>
          <w:sz w:val="24"/>
          <w:szCs w:val="24"/>
          <w:lang w:val="kk-KZ"/>
        </w:rPr>
        <w:t>Сандық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құқықтық қатынастар және</w:t>
      </w:r>
      <w:r w:rsidRPr="003928A7">
        <w:rPr>
          <w:rFonts w:ascii="Times New Roman" w:eastAsia="Times New Roman" w:hAnsi="Times New Roman"/>
          <w:sz w:val="24"/>
          <w:szCs w:val="24"/>
          <w:lang w:val="kk-KZ"/>
        </w:rPr>
        <w:t xml:space="preserve"> олардың субъектілерінің құқықтары мен заңды мүдделерінің сақталуын бақылау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928A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негіздерін меңгеру</w:t>
      </w:r>
      <w:r w:rsidRPr="003928A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:rsidR="003520AD" w:rsidRPr="003928A7" w:rsidRDefault="003520AD" w:rsidP="003520A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Өткізілу нысаны: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928A7">
        <w:rPr>
          <w:rFonts w:ascii="Times New Roman" w:eastAsia="TimesNewRoman" w:hAnsi="Times New Roman"/>
          <w:sz w:val="24"/>
          <w:szCs w:val="24"/>
          <w:lang w:val="kk-KZ"/>
        </w:rPr>
        <w:t>Дискуссия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3928A7">
        <w:rPr>
          <w:rFonts w:ascii="Times New Roman" w:eastAsia="TimesNewRoman" w:hAnsi="Times New Roman"/>
          <w:sz w:val="24"/>
          <w:szCs w:val="24"/>
          <w:lang w:val="kk-KZ"/>
        </w:rPr>
        <w:t>баяндама, презентация</w:t>
      </w:r>
    </w:p>
    <w:p w:rsidR="003520AD" w:rsidRPr="003928A7" w:rsidRDefault="003520AD" w:rsidP="003520A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Қарастырылатын негізгі сұрақтар мен қысқаша мазмұны:</w:t>
      </w:r>
    </w:p>
    <w:p w:rsidR="003520AD" w:rsidRPr="003928A7" w:rsidRDefault="003520AD" w:rsidP="003520AD">
      <w:pPr>
        <w:snapToGrid w:val="0"/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Комм</w:t>
      </w:r>
      <w:r w:rsidRPr="003928A7">
        <w:rPr>
          <w:rFonts w:ascii="Times New Roman" w:eastAsia="Times New Roman" w:hAnsi="Times New Roman"/>
          <w:sz w:val="24"/>
          <w:szCs w:val="24"/>
          <w:lang w:val="kk-KZ"/>
        </w:rPr>
        <w:t xml:space="preserve"> Қаржылық құқықтық қатынастарды цифрландыру жағдайында қаржылық бақылауды ұйымдастыру. Сандық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құқықтық қатынастар және</w:t>
      </w:r>
      <w:r w:rsidRPr="003928A7">
        <w:rPr>
          <w:rFonts w:ascii="Times New Roman" w:eastAsia="Times New Roman" w:hAnsi="Times New Roman"/>
          <w:sz w:val="24"/>
          <w:szCs w:val="24"/>
          <w:lang w:val="kk-KZ"/>
        </w:rPr>
        <w:t xml:space="preserve"> олардың субъектілерінің құқықтары мен заңды мүдделерінің сақталуын бақылау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520AD" w:rsidRPr="003928A7" w:rsidRDefault="003520AD" w:rsidP="003520AD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 w:eastAsia="ar-SA"/>
        </w:rPr>
      </w:pPr>
    </w:p>
    <w:p w:rsidR="00FA1BA3" w:rsidRPr="005337C5" w:rsidRDefault="00FA1BA3" w:rsidP="00FA1BA3">
      <w:pPr>
        <w:pStyle w:val="aa"/>
        <w:ind w:right="314"/>
        <w:rPr>
          <w:sz w:val="24"/>
          <w:szCs w:val="24"/>
        </w:rPr>
      </w:pPr>
      <w:r w:rsidRPr="005337C5">
        <w:rPr>
          <w:sz w:val="24"/>
          <w:szCs w:val="24"/>
        </w:rPr>
        <w:t>Ақылды келісімшарттар - бұл өте жаңа технология. Өте көп уәде бергеніне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қарамастан, ол әлі де проблемаларға бейім. Мысалы, келісімшартты жасайтын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код</w:t>
      </w:r>
      <w:r w:rsidRPr="005337C5">
        <w:rPr>
          <w:spacing w:val="-5"/>
          <w:sz w:val="24"/>
          <w:szCs w:val="24"/>
        </w:rPr>
        <w:t xml:space="preserve"> </w:t>
      </w:r>
      <w:r w:rsidRPr="005337C5">
        <w:rPr>
          <w:sz w:val="24"/>
          <w:szCs w:val="24"/>
        </w:rPr>
        <w:t>мінсіз</w:t>
      </w:r>
      <w:r w:rsidRPr="005337C5">
        <w:rPr>
          <w:spacing w:val="-5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-5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қателерсіз</w:t>
      </w:r>
      <w:r w:rsidRPr="005337C5">
        <w:rPr>
          <w:spacing w:val="-6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болуы</w:t>
      </w:r>
      <w:r w:rsidRPr="005337C5">
        <w:rPr>
          <w:spacing w:val="-5"/>
          <w:sz w:val="24"/>
          <w:szCs w:val="24"/>
        </w:rPr>
        <w:t xml:space="preserve"> </w:t>
      </w:r>
      <w:r w:rsidRPr="005337C5">
        <w:rPr>
          <w:sz w:val="24"/>
          <w:szCs w:val="24"/>
        </w:rPr>
        <w:t>керек.</w:t>
      </w:r>
      <w:r w:rsidRPr="005337C5">
        <w:rPr>
          <w:spacing w:val="-6"/>
          <w:sz w:val="24"/>
          <w:szCs w:val="24"/>
        </w:rPr>
        <w:t xml:space="preserve"> </w:t>
      </w:r>
      <w:r w:rsidRPr="005337C5">
        <w:rPr>
          <w:sz w:val="24"/>
          <w:szCs w:val="24"/>
        </w:rPr>
        <w:t>Бұл</w:t>
      </w:r>
      <w:r w:rsidRPr="005337C5">
        <w:rPr>
          <w:spacing w:val="-5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қателіктерге,</w:t>
      </w:r>
      <w:r w:rsidRPr="005337C5">
        <w:rPr>
          <w:spacing w:val="-6"/>
          <w:sz w:val="24"/>
          <w:szCs w:val="24"/>
        </w:rPr>
        <w:t xml:space="preserve"> </w:t>
      </w:r>
      <w:r w:rsidRPr="005337C5">
        <w:rPr>
          <w:sz w:val="24"/>
          <w:szCs w:val="24"/>
        </w:rPr>
        <w:t>ал</w:t>
      </w:r>
      <w:r w:rsidRPr="005337C5">
        <w:rPr>
          <w:spacing w:val="-6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кейде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алаяқтардың</w:t>
      </w:r>
      <w:r w:rsidRPr="005337C5">
        <w:rPr>
          <w:spacing w:val="-68"/>
          <w:sz w:val="24"/>
          <w:szCs w:val="24"/>
        </w:rPr>
        <w:t xml:space="preserve"> </w:t>
      </w:r>
      <w:r w:rsidRPr="005337C5">
        <w:rPr>
          <w:sz w:val="24"/>
          <w:szCs w:val="24"/>
        </w:rPr>
        <w:t>мұндай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қателіктерді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теріс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пайдалануына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әкелуі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мүмкін.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DAO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хакерлік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шабуылы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сияқты,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ақылды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шотқа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салынған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ақшаны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ақылды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келісімшарттың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кодында</w:t>
      </w:r>
      <w:r w:rsidRPr="005337C5">
        <w:rPr>
          <w:spacing w:val="-2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қате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болған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кезде</w:t>
      </w:r>
      <w:r w:rsidRPr="005337C5">
        <w:rPr>
          <w:spacing w:val="-2"/>
          <w:sz w:val="24"/>
          <w:szCs w:val="24"/>
        </w:rPr>
        <w:t xml:space="preserve"> </w:t>
      </w:r>
      <w:r w:rsidRPr="005337C5">
        <w:rPr>
          <w:sz w:val="24"/>
          <w:szCs w:val="24"/>
        </w:rPr>
        <w:t>ұрлауға</w:t>
      </w:r>
      <w:r w:rsidRPr="005337C5">
        <w:rPr>
          <w:spacing w:val="-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болады.</w:t>
      </w:r>
    </w:p>
    <w:p w:rsidR="00FA1BA3" w:rsidRPr="005337C5" w:rsidRDefault="00FA1BA3" w:rsidP="00FA1BA3">
      <w:pPr>
        <w:pStyle w:val="aa"/>
        <w:ind w:right="311"/>
        <w:rPr>
          <w:sz w:val="24"/>
          <w:szCs w:val="24"/>
        </w:rPr>
      </w:pPr>
      <w:r w:rsidRPr="005337C5">
        <w:rPr>
          <w:sz w:val="24"/>
          <w:szCs w:val="24"/>
        </w:rPr>
        <w:t>Сонымен қатар, технологияның инновациясы көптеген сұрақ белгілерін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тудырады. Үкімет мұндай келісімшарттарды шығаруды қалай шешеді? Оларға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қалай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салынады?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Егер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келісім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шарттың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мәніне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жете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алмаса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немесе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күтпеген жағдай орын алса ше? Дәстүрлі келісім жасалған кезде бұл сотта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жойылуы</w:t>
      </w:r>
      <w:r w:rsidRPr="005337C5">
        <w:rPr>
          <w:spacing w:val="41"/>
          <w:sz w:val="24"/>
          <w:szCs w:val="24"/>
        </w:rPr>
        <w:t xml:space="preserve"> </w:t>
      </w:r>
      <w:r w:rsidRPr="005337C5">
        <w:rPr>
          <w:sz w:val="24"/>
          <w:szCs w:val="24"/>
        </w:rPr>
        <w:t>мүмкін,</w:t>
      </w:r>
      <w:r w:rsidRPr="005337C5">
        <w:rPr>
          <w:spacing w:val="38"/>
          <w:sz w:val="24"/>
          <w:szCs w:val="24"/>
        </w:rPr>
        <w:t xml:space="preserve"> </w:t>
      </w:r>
      <w:r w:rsidRPr="005337C5">
        <w:rPr>
          <w:sz w:val="24"/>
          <w:szCs w:val="24"/>
        </w:rPr>
        <w:t>бірақ</w:t>
      </w:r>
      <w:r w:rsidRPr="005337C5">
        <w:rPr>
          <w:spacing w:val="41"/>
          <w:sz w:val="24"/>
          <w:szCs w:val="24"/>
        </w:rPr>
        <w:t xml:space="preserve"> </w:t>
      </w:r>
      <w:r w:rsidRPr="005337C5">
        <w:rPr>
          <w:sz w:val="24"/>
          <w:szCs w:val="24"/>
        </w:rPr>
        <w:t>Блокчейн</w:t>
      </w:r>
      <w:r w:rsidRPr="005337C5">
        <w:rPr>
          <w:spacing w:val="40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келісімшартты</w:t>
      </w:r>
      <w:r w:rsidRPr="005337C5">
        <w:rPr>
          <w:spacing w:val="41"/>
          <w:sz w:val="24"/>
          <w:szCs w:val="24"/>
        </w:rPr>
        <w:t xml:space="preserve"> </w:t>
      </w:r>
      <w:r w:rsidRPr="005337C5">
        <w:rPr>
          <w:sz w:val="24"/>
          <w:szCs w:val="24"/>
        </w:rPr>
        <w:t>«Құқық</w:t>
      </w:r>
      <w:r w:rsidRPr="005337C5">
        <w:rPr>
          <w:spacing w:val="39"/>
          <w:sz w:val="24"/>
          <w:szCs w:val="24"/>
        </w:rPr>
        <w:t xml:space="preserve"> </w:t>
      </w:r>
      <w:r w:rsidRPr="005337C5">
        <w:rPr>
          <w:sz w:val="24"/>
          <w:szCs w:val="24"/>
        </w:rPr>
        <w:t>туралы»</w:t>
      </w:r>
      <w:r w:rsidRPr="005337C5">
        <w:rPr>
          <w:spacing w:val="39"/>
          <w:sz w:val="24"/>
          <w:szCs w:val="24"/>
        </w:rPr>
        <w:t xml:space="preserve"> </w:t>
      </w:r>
      <w:r w:rsidRPr="005337C5">
        <w:rPr>
          <w:sz w:val="24"/>
          <w:szCs w:val="24"/>
        </w:rPr>
        <w:t>саясатына</w:t>
      </w:r>
    </w:p>
    <w:p w:rsidR="00FA1BA3" w:rsidRPr="00FA1BA3" w:rsidRDefault="00FA1BA3" w:rsidP="00FA1BA3">
      <w:pPr>
        <w:rPr>
          <w:rFonts w:ascii="Times New Roman" w:hAnsi="Times New Roman"/>
          <w:sz w:val="24"/>
          <w:szCs w:val="24"/>
          <w:lang w:val="kk-KZ"/>
        </w:rPr>
        <w:sectPr w:rsidR="00FA1BA3" w:rsidRPr="00FA1BA3">
          <w:pgSz w:w="11910" w:h="16840"/>
          <w:pgMar w:top="1040" w:right="820" w:bottom="1560" w:left="880" w:header="0" w:footer="1367" w:gutter="0"/>
          <w:cols w:space="720"/>
        </w:sectPr>
      </w:pPr>
    </w:p>
    <w:p w:rsidR="00FA1BA3" w:rsidRPr="005337C5" w:rsidRDefault="00FA1BA3" w:rsidP="00FA1BA3">
      <w:pPr>
        <w:pStyle w:val="aa"/>
        <w:spacing w:before="67"/>
        <w:ind w:right="316" w:firstLine="0"/>
        <w:rPr>
          <w:sz w:val="24"/>
          <w:szCs w:val="24"/>
        </w:rPr>
      </w:pPr>
      <w:r w:rsidRPr="005337C5">
        <w:rPr>
          <w:sz w:val="24"/>
          <w:szCs w:val="24"/>
        </w:rPr>
        <w:lastRenderedPageBreak/>
        <w:t>қарамастан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жүзеге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асырады.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Алайда,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көптеген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проблемалар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жаңа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ақылды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келісімшарттардың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технология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ретінде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пайда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болуының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нәтижесінде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пайда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болады.</w:t>
      </w:r>
    </w:p>
    <w:p w:rsidR="00FA1BA3" w:rsidRPr="005337C5" w:rsidRDefault="00FA1BA3" w:rsidP="00FA1BA3">
      <w:pPr>
        <w:pStyle w:val="aa"/>
        <w:spacing w:before="2"/>
        <w:ind w:right="309"/>
        <w:rPr>
          <w:sz w:val="24"/>
          <w:szCs w:val="24"/>
        </w:rPr>
      </w:pPr>
      <w:r w:rsidRPr="005337C5">
        <w:rPr>
          <w:sz w:val="24"/>
          <w:szCs w:val="24"/>
        </w:rPr>
        <w:t>Ақылды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келісімшарт,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код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келісілгенімен,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келісімшарт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нәтижесінде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құқықтық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жағдайдың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туындауын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қамтамасыз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етеді.</w:t>
      </w:r>
      <w:r w:rsidRPr="005337C5">
        <w:rPr>
          <w:spacing w:val="-9"/>
          <w:sz w:val="24"/>
          <w:szCs w:val="24"/>
        </w:rPr>
        <w:t xml:space="preserve"> </w:t>
      </w:r>
      <w:r w:rsidRPr="005337C5">
        <w:rPr>
          <w:sz w:val="24"/>
          <w:szCs w:val="24"/>
        </w:rPr>
        <w:t>Сондықтан</w:t>
      </w:r>
      <w:r w:rsidRPr="005337C5">
        <w:rPr>
          <w:spacing w:val="-9"/>
          <w:sz w:val="24"/>
          <w:szCs w:val="24"/>
        </w:rPr>
        <w:t xml:space="preserve"> </w:t>
      </w:r>
      <w:r w:rsidRPr="005337C5">
        <w:rPr>
          <w:sz w:val="24"/>
          <w:szCs w:val="24"/>
        </w:rPr>
        <w:t>бұл</w:t>
      </w:r>
      <w:r w:rsidRPr="005337C5">
        <w:rPr>
          <w:spacing w:val="-9"/>
          <w:sz w:val="24"/>
          <w:szCs w:val="24"/>
        </w:rPr>
        <w:t xml:space="preserve"> </w:t>
      </w:r>
      <w:r w:rsidRPr="005337C5">
        <w:rPr>
          <w:sz w:val="24"/>
          <w:szCs w:val="24"/>
        </w:rPr>
        <w:t>заңды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тілді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 оның құқықтық жүйені қалай түсінетінін түсіну маңызды. Жақын арада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бұл</w:t>
      </w:r>
      <w:r w:rsidRPr="005337C5">
        <w:rPr>
          <w:spacing w:val="20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келісімшарттармен</w:t>
      </w:r>
      <w:r w:rsidRPr="005337C5">
        <w:rPr>
          <w:spacing w:val="21"/>
          <w:sz w:val="24"/>
          <w:szCs w:val="24"/>
        </w:rPr>
        <w:t xml:space="preserve"> </w:t>
      </w:r>
      <w:r w:rsidRPr="005337C5">
        <w:rPr>
          <w:sz w:val="24"/>
          <w:szCs w:val="24"/>
        </w:rPr>
        <w:t>жиі</w:t>
      </w:r>
      <w:r w:rsidRPr="005337C5">
        <w:rPr>
          <w:spacing w:val="2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кездесетін</w:t>
      </w:r>
      <w:r w:rsidRPr="005337C5">
        <w:rPr>
          <w:spacing w:val="19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болсақ</w:t>
      </w:r>
      <w:r w:rsidRPr="005337C5">
        <w:rPr>
          <w:spacing w:val="2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та,</w:t>
      </w:r>
      <w:r w:rsidRPr="005337C5">
        <w:rPr>
          <w:spacing w:val="2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келісімшарттарды</w:t>
      </w:r>
      <w:r w:rsidRPr="005337C5">
        <w:rPr>
          <w:spacing w:val="21"/>
          <w:sz w:val="24"/>
          <w:szCs w:val="24"/>
        </w:rPr>
        <w:t xml:space="preserve"> </w:t>
      </w:r>
      <w:r w:rsidRPr="005337C5">
        <w:rPr>
          <w:sz w:val="24"/>
          <w:szCs w:val="24"/>
        </w:rPr>
        <w:t>шектейтін</w:t>
      </w:r>
    </w:p>
    <w:p w:rsidR="00FA1BA3" w:rsidRPr="005337C5" w:rsidRDefault="00FA1BA3" w:rsidP="00FA1BA3">
      <w:pPr>
        <w:pStyle w:val="aa"/>
        <w:spacing w:before="1"/>
        <w:ind w:right="317" w:firstLine="0"/>
        <w:rPr>
          <w:sz w:val="24"/>
          <w:szCs w:val="24"/>
        </w:rPr>
      </w:pPr>
      <w:r w:rsidRPr="005337C5">
        <w:rPr>
          <w:sz w:val="24"/>
          <w:szCs w:val="24"/>
        </w:rPr>
        <w:t>«жазбаша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заңдар»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әлі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екенін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ұмытпаған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жөн.</w:t>
      </w:r>
      <w:r w:rsidRPr="005337C5">
        <w:rPr>
          <w:spacing w:val="71"/>
          <w:sz w:val="24"/>
          <w:szCs w:val="24"/>
        </w:rPr>
        <w:t xml:space="preserve"> </w:t>
      </w:r>
      <w:r w:rsidRPr="005337C5">
        <w:rPr>
          <w:sz w:val="24"/>
          <w:szCs w:val="24"/>
        </w:rPr>
        <w:t>Мәселен,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келісімшарттарды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іргелі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нысанда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реттейтін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барлық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заңдық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ережелер,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әсіресе</w:t>
      </w:r>
      <w:r w:rsidRPr="005337C5">
        <w:rPr>
          <w:spacing w:val="-7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қарыз</w:t>
      </w:r>
      <w:r w:rsidRPr="005337C5">
        <w:rPr>
          <w:spacing w:val="-7"/>
          <w:sz w:val="24"/>
          <w:szCs w:val="24"/>
        </w:rPr>
        <w:t xml:space="preserve"> </w:t>
      </w:r>
      <w:r w:rsidRPr="005337C5">
        <w:rPr>
          <w:sz w:val="24"/>
          <w:szCs w:val="24"/>
        </w:rPr>
        <w:t>құқығы</w:t>
      </w:r>
      <w:r w:rsidRPr="005337C5">
        <w:rPr>
          <w:spacing w:val="-6"/>
          <w:sz w:val="24"/>
          <w:szCs w:val="24"/>
        </w:rPr>
        <w:t xml:space="preserve"> </w:t>
      </w:r>
      <w:r w:rsidRPr="005337C5">
        <w:rPr>
          <w:sz w:val="24"/>
          <w:szCs w:val="24"/>
        </w:rPr>
        <w:t>пәні</w:t>
      </w:r>
      <w:r w:rsidRPr="005337C5">
        <w:rPr>
          <w:spacing w:val="-8"/>
          <w:sz w:val="24"/>
          <w:szCs w:val="24"/>
        </w:rPr>
        <w:t xml:space="preserve"> </w:t>
      </w:r>
      <w:r w:rsidRPr="005337C5">
        <w:rPr>
          <w:sz w:val="24"/>
          <w:szCs w:val="24"/>
        </w:rPr>
        <w:t>үлкен</w:t>
      </w:r>
      <w:r w:rsidRPr="005337C5">
        <w:rPr>
          <w:spacing w:val="-6"/>
          <w:sz w:val="24"/>
          <w:szCs w:val="24"/>
        </w:rPr>
        <w:t xml:space="preserve"> </w:t>
      </w:r>
      <w:r w:rsidRPr="005337C5">
        <w:rPr>
          <w:sz w:val="24"/>
          <w:szCs w:val="24"/>
        </w:rPr>
        <w:t>өзгеріске</w:t>
      </w:r>
      <w:r w:rsidRPr="005337C5">
        <w:rPr>
          <w:spacing w:val="-2"/>
          <w:sz w:val="24"/>
          <w:szCs w:val="24"/>
        </w:rPr>
        <w:t xml:space="preserve"> </w:t>
      </w:r>
      <w:r w:rsidRPr="005337C5">
        <w:rPr>
          <w:sz w:val="24"/>
          <w:szCs w:val="24"/>
        </w:rPr>
        <w:t>ұшырайтындығы</w:t>
      </w:r>
      <w:r w:rsidRPr="005337C5">
        <w:rPr>
          <w:spacing w:val="-9"/>
          <w:sz w:val="24"/>
          <w:szCs w:val="24"/>
        </w:rPr>
        <w:t xml:space="preserve"> </w:t>
      </w:r>
      <w:r w:rsidRPr="005337C5">
        <w:rPr>
          <w:sz w:val="24"/>
          <w:szCs w:val="24"/>
        </w:rPr>
        <w:t>сөзсіз.</w:t>
      </w:r>
    </w:p>
    <w:p w:rsidR="00FA1BA3" w:rsidRPr="005337C5" w:rsidRDefault="00FA1BA3" w:rsidP="00FA1BA3">
      <w:pPr>
        <w:pStyle w:val="aa"/>
        <w:ind w:right="314"/>
        <w:rPr>
          <w:sz w:val="24"/>
          <w:szCs w:val="24"/>
        </w:rPr>
      </w:pPr>
      <w:r w:rsidRPr="005337C5">
        <w:rPr>
          <w:sz w:val="24"/>
          <w:szCs w:val="24"/>
        </w:rPr>
        <w:t>Ақылды</w:t>
      </w:r>
      <w:r w:rsidRPr="005337C5">
        <w:rPr>
          <w:spacing w:val="-13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келісімшарттарға</w:t>
      </w:r>
      <w:r w:rsidRPr="005337C5">
        <w:rPr>
          <w:spacing w:val="-14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қатысты</w:t>
      </w:r>
      <w:r w:rsidRPr="005337C5">
        <w:rPr>
          <w:spacing w:val="-12"/>
          <w:sz w:val="24"/>
          <w:szCs w:val="24"/>
        </w:rPr>
        <w:t xml:space="preserve"> </w:t>
      </w:r>
      <w:r w:rsidRPr="005337C5">
        <w:rPr>
          <w:sz w:val="24"/>
          <w:szCs w:val="24"/>
        </w:rPr>
        <w:t>көптеген</w:t>
      </w:r>
      <w:r w:rsidRPr="005337C5">
        <w:rPr>
          <w:spacing w:val="-14"/>
          <w:sz w:val="24"/>
          <w:szCs w:val="24"/>
        </w:rPr>
        <w:t xml:space="preserve"> </w:t>
      </w:r>
      <w:r w:rsidRPr="005337C5">
        <w:rPr>
          <w:sz w:val="24"/>
          <w:szCs w:val="24"/>
        </w:rPr>
        <w:t>түрлі</w:t>
      </w:r>
      <w:r w:rsidRPr="005337C5">
        <w:rPr>
          <w:spacing w:val="-14"/>
          <w:sz w:val="24"/>
          <w:szCs w:val="24"/>
        </w:rPr>
        <w:t xml:space="preserve"> </w:t>
      </w:r>
      <w:r w:rsidRPr="005337C5">
        <w:rPr>
          <w:sz w:val="24"/>
          <w:szCs w:val="24"/>
        </w:rPr>
        <w:t>сценарийлер</w:t>
      </w:r>
      <w:r w:rsidRPr="005337C5">
        <w:rPr>
          <w:spacing w:val="-14"/>
          <w:sz w:val="24"/>
          <w:szCs w:val="24"/>
        </w:rPr>
        <w:t xml:space="preserve"> </w:t>
      </w:r>
      <w:r w:rsidRPr="005337C5">
        <w:rPr>
          <w:sz w:val="24"/>
          <w:szCs w:val="24"/>
        </w:rPr>
        <w:t>ұсынылды,</w:t>
      </w:r>
      <w:r w:rsidRPr="005337C5">
        <w:rPr>
          <w:spacing w:val="-68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заңгерлердің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келісім-шарт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саласындағы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қызмет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аясы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болмайды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деген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пікірге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қарамастан,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тек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жұмыс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түрі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өзгеруі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мүмкін.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Себебі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адвокаттар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келісімшарттан туындайтын дауларды шешу үшін ғана емес, сонымен бірге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келісім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шарттарын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заңнамаға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және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тараптардың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мүдделеріне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сәйкес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дайындаумен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де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айналысады.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Келісімшартты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дайындау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кезіндегі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жағдайға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қатысқан заңгерлер жаңа келісімшарт жасасқан платформаның өзгеруімен жаңа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платформада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келісім-шарттар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жасауда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маңызды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рөл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атқарады.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Шарттың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баптары заң жүйесіндегі келісімге қайшы келсе немесе моральдық ережелер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болса, адвокаттар осы қарама-қайшылықты жағдайларға араласатынына күмән</w:t>
      </w:r>
      <w:r w:rsidRPr="005337C5">
        <w:rPr>
          <w:spacing w:val="1"/>
          <w:sz w:val="24"/>
          <w:szCs w:val="24"/>
        </w:rPr>
        <w:t xml:space="preserve"> </w:t>
      </w:r>
      <w:r w:rsidRPr="005337C5">
        <w:rPr>
          <w:sz w:val="24"/>
          <w:szCs w:val="24"/>
        </w:rPr>
        <w:t>жоқ.</w:t>
      </w:r>
    </w:p>
    <w:p w:rsidR="00FA1BA3" w:rsidRPr="005337C5" w:rsidRDefault="00FA1BA3" w:rsidP="00FA1BA3">
      <w:pPr>
        <w:pStyle w:val="aa"/>
        <w:jc w:val="left"/>
        <w:rPr>
          <w:sz w:val="24"/>
          <w:szCs w:val="24"/>
        </w:rPr>
      </w:pPr>
      <w:r w:rsidRPr="005337C5">
        <w:rPr>
          <w:sz w:val="24"/>
          <w:szCs w:val="24"/>
        </w:rPr>
        <w:t>Сіздің</w:t>
      </w:r>
      <w:r w:rsidRPr="005337C5">
        <w:rPr>
          <w:spacing w:val="17"/>
          <w:sz w:val="24"/>
          <w:szCs w:val="24"/>
        </w:rPr>
        <w:t xml:space="preserve"> </w:t>
      </w:r>
      <w:r w:rsidRPr="005337C5">
        <w:rPr>
          <w:sz w:val="24"/>
          <w:szCs w:val="24"/>
        </w:rPr>
        <w:t>ойыңызша,</w:t>
      </w:r>
      <w:r w:rsidRPr="005337C5">
        <w:rPr>
          <w:spacing w:val="18"/>
          <w:sz w:val="24"/>
          <w:szCs w:val="24"/>
        </w:rPr>
        <w:t xml:space="preserve"> </w:t>
      </w:r>
      <w:r w:rsidRPr="005337C5">
        <w:rPr>
          <w:sz w:val="24"/>
          <w:szCs w:val="24"/>
        </w:rPr>
        <w:t>ақылды</w:t>
      </w:r>
      <w:r w:rsidRPr="005337C5">
        <w:rPr>
          <w:spacing w:val="19"/>
          <w:sz w:val="24"/>
          <w:szCs w:val="24"/>
        </w:rPr>
        <w:t xml:space="preserve"> </w:t>
      </w:r>
      <w:r w:rsidRPr="005337C5">
        <w:rPr>
          <w:sz w:val="24"/>
          <w:szCs w:val="24"/>
        </w:rPr>
        <w:t>келісімшарттар</w:t>
      </w:r>
      <w:r w:rsidRPr="005337C5">
        <w:rPr>
          <w:spacing w:val="23"/>
          <w:sz w:val="24"/>
          <w:szCs w:val="24"/>
        </w:rPr>
        <w:t xml:space="preserve"> </w:t>
      </w:r>
      <w:r w:rsidRPr="005337C5">
        <w:rPr>
          <w:sz w:val="24"/>
          <w:szCs w:val="24"/>
        </w:rPr>
        <w:t>заңгерлерді</w:t>
      </w:r>
      <w:r w:rsidRPr="005337C5">
        <w:rPr>
          <w:spacing w:val="19"/>
          <w:sz w:val="24"/>
          <w:szCs w:val="24"/>
        </w:rPr>
        <w:t xml:space="preserve"> </w:t>
      </w:r>
      <w:r w:rsidRPr="005337C5">
        <w:rPr>
          <w:sz w:val="24"/>
          <w:szCs w:val="24"/>
        </w:rPr>
        <w:t>шынымен</w:t>
      </w:r>
      <w:r w:rsidRPr="005337C5">
        <w:rPr>
          <w:spacing w:val="20"/>
          <w:sz w:val="24"/>
          <w:szCs w:val="24"/>
        </w:rPr>
        <w:t xml:space="preserve"> </w:t>
      </w:r>
      <w:r w:rsidRPr="005337C5">
        <w:rPr>
          <w:sz w:val="24"/>
          <w:szCs w:val="24"/>
        </w:rPr>
        <w:t>де</w:t>
      </w:r>
      <w:r w:rsidRPr="005337C5">
        <w:rPr>
          <w:spacing w:val="19"/>
          <w:sz w:val="24"/>
          <w:szCs w:val="24"/>
        </w:rPr>
        <w:t xml:space="preserve"> </w:t>
      </w:r>
      <w:r w:rsidRPr="005337C5">
        <w:rPr>
          <w:sz w:val="24"/>
          <w:szCs w:val="24"/>
        </w:rPr>
        <w:t>жоққа</w:t>
      </w:r>
      <w:r w:rsidRPr="005337C5">
        <w:rPr>
          <w:spacing w:val="-67"/>
          <w:sz w:val="24"/>
          <w:szCs w:val="24"/>
        </w:rPr>
        <w:t xml:space="preserve"> </w:t>
      </w:r>
      <w:r w:rsidRPr="005337C5">
        <w:rPr>
          <w:sz w:val="24"/>
          <w:szCs w:val="24"/>
        </w:rPr>
        <w:t>шығарады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ма</w:t>
      </w:r>
      <w:r w:rsidRPr="005337C5">
        <w:rPr>
          <w:spacing w:val="-7"/>
          <w:sz w:val="24"/>
          <w:szCs w:val="24"/>
        </w:rPr>
        <w:t xml:space="preserve"> </w:t>
      </w:r>
      <w:r w:rsidRPr="005337C5">
        <w:rPr>
          <w:sz w:val="24"/>
          <w:szCs w:val="24"/>
        </w:rPr>
        <w:t>немесе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олар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тек</w:t>
      </w:r>
      <w:r w:rsidRPr="005337C5">
        <w:rPr>
          <w:spacing w:val="-3"/>
          <w:sz w:val="24"/>
          <w:szCs w:val="24"/>
        </w:rPr>
        <w:t xml:space="preserve"> </w:t>
      </w:r>
      <w:r w:rsidRPr="005337C5">
        <w:rPr>
          <w:sz w:val="24"/>
          <w:szCs w:val="24"/>
        </w:rPr>
        <w:t>лауазымдық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нұсқаулықтарды</w:t>
      </w:r>
      <w:r w:rsidRPr="005337C5">
        <w:rPr>
          <w:spacing w:val="-5"/>
          <w:sz w:val="24"/>
          <w:szCs w:val="24"/>
        </w:rPr>
        <w:t xml:space="preserve"> </w:t>
      </w:r>
      <w:r w:rsidRPr="005337C5">
        <w:rPr>
          <w:sz w:val="24"/>
          <w:szCs w:val="24"/>
        </w:rPr>
        <w:t>өзгерте</w:t>
      </w:r>
      <w:r w:rsidRPr="005337C5">
        <w:rPr>
          <w:spacing w:val="-4"/>
          <w:sz w:val="24"/>
          <w:szCs w:val="24"/>
        </w:rPr>
        <w:t xml:space="preserve"> </w:t>
      </w:r>
      <w:r w:rsidRPr="005337C5">
        <w:rPr>
          <w:sz w:val="24"/>
          <w:szCs w:val="24"/>
        </w:rPr>
        <w:t>ме?</w:t>
      </w:r>
    </w:p>
    <w:p w:rsidR="002A55FB" w:rsidRDefault="002A55FB" w:rsidP="003928A7">
      <w:pPr>
        <w:pStyle w:val="a7"/>
        <w:tabs>
          <w:tab w:val="left" w:pos="743"/>
        </w:tabs>
        <w:spacing w:after="0" w:line="240" w:lineRule="auto"/>
        <w:ind w:hanging="720"/>
        <w:jc w:val="center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  <w:bookmarkStart w:id="0" w:name="_GoBack"/>
      <w:bookmarkEnd w:id="0"/>
    </w:p>
    <w:p w:rsidR="002A55FB" w:rsidRDefault="002A55FB" w:rsidP="003928A7">
      <w:pPr>
        <w:pStyle w:val="a7"/>
        <w:tabs>
          <w:tab w:val="left" w:pos="743"/>
        </w:tabs>
        <w:spacing w:after="0" w:line="240" w:lineRule="auto"/>
        <w:ind w:hanging="720"/>
        <w:jc w:val="center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</w:p>
    <w:p w:rsidR="003928A7" w:rsidRPr="003928A7" w:rsidRDefault="003928A7" w:rsidP="003928A7">
      <w:pPr>
        <w:pStyle w:val="a7"/>
        <w:tabs>
          <w:tab w:val="left" w:pos="743"/>
        </w:tabs>
        <w:spacing w:after="0" w:line="240" w:lineRule="auto"/>
        <w:ind w:hanging="720"/>
        <w:jc w:val="center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  <w:r w:rsidRPr="003928A7"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  <w:t>ҚОЛДАНЫЛҒАН ӘДЕБИЕТТЕР ТІЗІМІ:</w:t>
      </w:r>
    </w:p>
    <w:p w:rsidR="003928A7" w:rsidRPr="003928A7" w:rsidRDefault="003928A7" w:rsidP="003928A7">
      <w:pPr>
        <w:pStyle w:val="a7"/>
        <w:tabs>
          <w:tab w:val="left" w:pos="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928A7">
        <w:rPr>
          <w:rFonts w:ascii="Times New Roman" w:hAnsi="Times New Roman"/>
          <w:b/>
          <w:sz w:val="24"/>
          <w:szCs w:val="24"/>
          <w:lang w:val="kk-KZ"/>
        </w:rPr>
        <w:t>әдебиеттері: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Биржевое дело: Учебник /под ред. Чалдаевой Л.А. М: 2016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Биржевое дело: Учебник /под ред. Галанова В.А., Басова А.И и др. М.:Финансы и статистика, 2016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Дегтярова О.И.  Биржевое дело: Учебник.-М.:ЮНИТи-Дана, 2017.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Килячкова А.А., ЧалдаеваЛ.А. Рынок ценных бумаг и биржевое дело: Уч. пособие. М.:Юристъ,2016.</w:t>
      </w:r>
    </w:p>
    <w:p w:rsidR="003928A7" w:rsidRPr="003928A7" w:rsidRDefault="003928A7" w:rsidP="003928A7">
      <w:pPr>
        <w:numPr>
          <w:ilvl w:val="0"/>
          <w:numId w:val="22"/>
        </w:numPr>
        <w:tabs>
          <w:tab w:val="left" w:pos="459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8A7">
        <w:rPr>
          <w:rFonts w:ascii="Times New Roman" w:hAnsi="Times New Roman"/>
          <w:sz w:val="24"/>
          <w:szCs w:val="24"/>
        </w:rPr>
        <w:t xml:space="preserve">Финансовые рынки и посредники. Искаков У.М. и др. 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Учебник. </w:t>
      </w:r>
      <w:r w:rsidRPr="003928A7">
        <w:rPr>
          <w:rFonts w:ascii="Times New Roman" w:hAnsi="Times New Roman"/>
          <w:sz w:val="24"/>
          <w:szCs w:val="24"/>
        </w:rPr>
        <w:t>А. Алматы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. – </w:t>
      </w:r>
      <w:r w:rsidRPr="003928A7">
        <w:rPr>
          <w:rFonts w:ascii="Times New Roman" w:hAnsi="Times New Roman"/>
          <w:sz w:val="24"/>
          <w:szCs w:val="24"/>
        </w:rPr>
        <w:t>Экономика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. – </w:t>
      </w:r>
      <w:r w:rsidRPr="003928A7">
        <w:rPr>
          <w:rFonts w:ascii="Times New Roman" w:hAnsi="Times New Roman"/>
          <w:sz w:val="24"/>
          <w:szCs w:val="24"/>
        </w:rPr>
        <w:t>2013.</w:t>
      </w:r>
      <w:r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928A7" w:rsidRPr="003928A7" w:rsidRDefault="003928A7" w:rsidP="003928A7">
      <w:pPr>
        <w:numPr>
          <w:ilvl w:val="0"/>
          <w:numId w:val="22"/>
        </w:numPr>
        <w:spacing w:after="0" w:line="240" w:lineRule="auto"/>
        <w:ind w:left="720"/>
        <w:rPr>
          <w:rFonts w:ascii="Times New Roman" w:hAnsi="Times New Roman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>Көшенова Б.А. Бағалы қағаздар нарығы және сандық қаржы. Оқу құралы. Алматы. Экономика. 2017.</w:t>
      </w:r>
    </w:p>
    <w:p w:rsidR="003928A7" w:rsidRPr="003928A7" w:rsidRDefault="003928A7" w:rsidP="003928A7">
      <w:pPr>
        <w:tabs>
          <w:tab w:val="left" w:pos="317"/>
          <w:tab w:val="left" w:pos="743"/>
        </w:tabs>
        <w:jc w:val="both"/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</w:pPr>
      <w:r w:rsidRPr="003928A7">
        <w:rPr>
          <w:rFonts w:ascii="Times New Roman" w:eastAsia="+mn-ea" w:hAnsi="Times New Roman"/>
          <w:b/>
          <w:bCs/>
          <w:kern w:val="24"/>
          <w:sz w:val="24"/>
          <w:szCs w:val="24"/>
          <w:lang w:val="kk-KZ"/>
        </w:rPr>
        <w:t>Интернет ресурстар:</w:t>
      </w:r>
    </w:p>
    <w:p w:rsidR="003928A7" w:rsidRPr="003928A7" w:rsidRDefault="00EE396B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7" w:tgtFrame="_blank" w:history="1">
        <w:r w:rsidR="003928A7" w:rsidRPr="003928A7">
          <w:rPr>
            <w:rStyle w:val="a9"/>
            <w:rFonts w:ascii="Times New Roman" w:hAnsi="Times New Roman"/>
            <w:bCs/>
            <w:color w:val="auto"/>
            <w:sz w:val="24"/>
            <w:szCs w:val="24"/>
            <w:lang w:val="kk-KZ"/>
          </w:rPr>
          <w:t>http://www.bankir.ru/</w:t>
        </w:r>
      </w:hyperlink>
      <w:r w:rsidR="003928A7" w:rsidRPr="003928A7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3928A7" w:rsidRPr="003928A7" w:rsidRDefault="00EE396B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8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kk-KZ"/>
          </w:rPr>
          <w:t>http://ecsocman.hse.ru/text/22889391/</w:t>
        </w:r>
      </w:hyperlink>
      <w:r w:rsidR="003928A7" w:rsidRPr="003928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928A7" w:rsidRPr="003928A7" w:rsidRDefault="003928A7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r w:rsidRPr="003928A7">
        <w:rPr>
          <w:rFonts w:ascii="Times New Roman" w:hAnsi="Times New Roman"/>
          <w:sz w:val="24"/>
          <w:szCs w:val="24"/>
          <w:lang w:val="kk-KZ"/>
        </w:rPr>
        <w:t xml:space="preserve">https://kapital.kz/info/ </w:t>
      </w:r>
    </w:p>
    <w:p w:rsidR="003928A7" w:rsidRPr="003928A7" w:rsidRDefault="00EE396B" w:rsidP="003928A7">
      <w:pPr>
        <w:pStyle w:val="a7"/>
        <w:numPr>
          <w:ilvl w:val="0"/>
          <w:numId w:val="21"/>
        </w:numPr>
        <w:tabs>
          <w:tab w:val="left" w:pos="317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hyperlink r:id="rId9" w:history="1">
        <w:r w:rsidR="003928A7" w:rsidRPr="003928A7">
          <w:rPr>
            <w:rStyle w:val="a9"/>
            <w:rFonts w:ascii="Times New Roman" w:hAnsi="Times New Roman"/>
            <w:color w:val="auto"/>
            <w:spacing w:val="2"/>
            <w:sz w:val="24"/>
            <w:szCs w:val="24"/>
            <w:lang w:val="kk-KZ"/>
          </w:rPr>
          <w:t>https://kursiv.kz/news/obschestvo</w:t>
        </w:r>
      </w:hyperlink>
      <w:r w:rsidR="003928A7" w:rsidRPr="003928A7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</w:p>
    <w:p w:rsidR="003928A7" w:rsidRPr="003928A7" w:rsidRDefault="00EE396B" w:rsidP="003928A7">
      <w:pPr>
        <w:pStyle w:val="a7"/>
        <w:keepNext/>
        <w:widowControl w:val="0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kk-KZ"/>
        </w:rPr>
      </w:pPr>
      <w:hyperlink r:id="rId10" w:history="1">
        <w:r w:rsidR="003928A7" w:rsidRPr="003928A7">
          <w:rPr>
            <w:rStyle w:val="a9"/>
            <w:rFonts w:ascii="Times New Roman" w:hAnsi="Times New Roman"/>
            <w:color w:val="auto"/>
            <w:spacing w:val="2"/>
            <w:sz w:val="24"/>
            <w:szCs w:val="24"/>
            <w:lang w:val="kk-KZ"/>
          </w:rPr>
          <w:t>https://www.kase.kz</w:t>
        </w:r>
      </w:hyperlink>
      <w:r w:rsidR="003928A7" w:rsidRPr="003928A7">
        <w:rPr>
          <w:rFonts w:ascii="Times New Roman" w:hAnsi="Times New Roman"/>
          <w:spacing w:val="2"/>
          <w:sz w:val="24"/>
          <w:szCs w:val="24"/>
          <w:lang w:val="kk-KZ"/>
        </w:rPr>
        <w:t xml:space="preserve"> </w:t>
      </w:r>
    </w:p>
    <w:p w:rsidR="003928A7" w:rsidRPr="003928A7" w:rsidRDefault="00EE396B" w:rsidP="003928A7">
      <w:pPr>
        <w:pStyle w:val="a7"/>
        <w:keepNext/>
        <w:widowControl w:val="0"/>
        <w:numPr>
          <w:ilvl w:val="0"/>
          <w:numId w:val="21"/>
        </w:numPr>
        <w:tabs>
          <w:tab w:val="left" w:pos="31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hyperlink r:id="rId11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kk-KZ"/>
          </w:rPr>
          <w:t>https://www.finreg.kz</w:t>
        </w:r>
      </w:hyperlink>
    </w:p>
    <w:p w:rsidR="003928A7" w:rsidRPr="003928A7" w:rsidRDefault="00EE396B" w:rsidP="003928A7">
      <w:pPr>
        <w:pStyle w:val="a7"/>
        <w:keepNext/>
        <w:widowControl w:val="0"/>
        <w:numPr>
          <w:ilvl w:val="0"/>
          <w:numId w:val="21"/>
        </w:numPr>
        <w:tabs>
          <w:tab w:val="left" w:pos="317"/>
          <w:tab w:val="left" w:pos="993"/>
        </w:tabs>
        <w:spacing w:after="0" w:line="240" w:lineRule="auto"/>
        <w:jc w:val="both"/>
        <w:rPr>
          <w:rFonts w:ascii="Times New Roman" w:eastAsia="+mn-ea" w:hAnsi="Times New Roman"/>
          <w:bCs/>
          <w:kern w:val="24"/>
          <w:sz w:val="24"/>
          <w:szCs w:val="24"/>
          <w:lang w:val="kk-KZ"/>
        </w:rPr>
      </w:pPr>
      <w:hyperlink r:id="rId12" w:history="1"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cbr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</w:rPr>
          <w:t>.</w:t>
        </w:r>
        <w:r w:rsidR="003928A7" w:rsidRPr="003928A7">
          <w:rPr>
            <w:rStyle w:val="a9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</w:p>
    <w:p w:rsidR="00D33C0F" w:rsidRPr="003928A7" w:rsidRDefault="003928A7" w:rsidP="003928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3928A7">
        <w:rPr>
          <w:rFonts w:ascii="Times New Roman" w:hAnsi="Times New Roman"/>
          <w:sz w:val="24"/>
          <w:szCs w:val="24"/>
          <w:lang w:val="en-US"/>
        </w:rPr>
        <w:t>www</w:t>
      </w:r>
      <w:r w:rsidRPr="003928A7">
        <w:rPr>
          <w:rFonts w:ascii="Times New Roman" w:hAnsi="Times New Roman"/>
          <w:sz w:val="24"/>
          <w:szCs w:val="24"/>
        </w:rPr>
        <w:t>.</w:t>
      </w:r>
      <w:r w:rsidRPr="003928A7">
        <w:rPr>
          <w:rFonts w:ascii="Times New Roman" w:hAnsi="Times New Roman"/>
          <w:sz w:val="24"/>
          <w:szCs w:val="24"/>
          <w:lang w:val="en-US"/>
        </w:rPr>
        <w:t>bis</w:t>
      </w:r>
      <w:r w:rsidRPr="003928A7">
        <w:rPr>
          <w:rFonts w:ascii="Times New Roman" w:hAnsi="Times New Roman"/>
          <w:sz w:val="24"/>
          <w:szCs w:val="24"/>
        </w:rPr>
        <w:t>.</w:t>
      </w:r>
      <w:r w:rsidRPr="003928A7">
        <w:rPr>
          <w:rFonts w:ascii="Times New Roman" w:hAnsi="Times New Roman"/>
          <w:sz w:val="24"/>
          <w:szCs w:val="24"/>
          <w:lang w:val="en-US"/>
        </w:rPr>
        <w:t>org</w:t>
      </w:r>
      <w:r w:rsidRPr="003928A7">
        <w:rPr>
          <w:rFonts w:ascii="Times New Roman" w:hAnsi="Times New Roman"/>
          <w:sz w:val="24"/>
          <w:szCs w:val="24"/>
          <w:lang w:val="kk-KZ"/>
        </w:rPr>
        <w:t>.</w:t>
      </w:r>
    </w:p>
    <w:sectPr w:rsidR="00D33C0F" w:rsidRPr="003928A7" w:rsidSect="004F48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96B" w:rsidRDefault="00EE396B" w:rsidP="00FB3D71">
      <w:pPr>
        <w:spacing w:after="0" w:line="240" w:lineRule="auto"/>
      </w:pPr>
      <w:r>
        <w:separator/>
      </w:r>
    </w:p>
  </w:endnote>
  <w:endnote w:type="continuationSeparator" w:id="0">
    <w:p w:rsidR="00EE396B" w:rsidRDefault="00EE396B" w:rsidP="00FB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96B" w:rsidRDefault="00EE396B" w:rsidP="00FB3D71">
      <w:pPr>
        <w:spacing w:after="0" w:line="240" w:lineRule="auto"/>
      </w:pPr>
      <w:r>
        <w:separator/>
      </w:r>
    </w:p>
  </w:footnote>
  <w:footnote w:type="continuationSeparator" w:id="0">
    <w:p w:rsidR="00EE396B" w:rsidRDefault="00EE396B" w:rsidP="00FB3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12DF3"/>
    <w:multiLevelType w:val="hybridMultilevel"/>
    <w:tmpl w:val="DAFA46B2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B4547"/>
    <w:multiLevelType w:val="hybridMultilevel"/>
    <w:tmpl w:val="DE0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30543"/>
    <w:multiLevelType w:val="hybridMultilevel"/>
    <w:tmpl w:val="17488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D1E29"/>
    <w:multiLevelType w:val="hybridMultilevel"/>
    <w:tmpl w:val="1A989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33080"/>
    <w:multiLevelType w:val="hybridMultilevel"/>
    <w:tmpl w:val="B4CC650E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12086"/>
    <w:multiLevelType w:val="hybridMultilevel"/>
    <w:tmpl w:val="F5C8C2D0"/>
    <w:lvl w:ilvl="0" w:tplc="4CB094B2">
      <w:start w:val="1"/>
      <w:numFmt w:val="decimal"/>
      <w:lvlText w:val="%1."/>
      <w:lvlJc w:val="left"/>
      <w:pPr>
        <w:ind w:left="75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3D897C5D"/>
    <w:multiLevelType w:val="hybridMultilevel"/>
    <w:tmpl w:val="AD563916"/>
    <w:lvl w:ilvl="0" w:tplc="2D50A96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E72BCD"/>
    <w:multiLevelType w:val="hybridMultilevel"/>
    <w:tmpl w:val="3E4A3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02222"/>
    <w:multiLevelType w:val="hybridMultilevel"/>
    <w:tmpl w:val="5CAA6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F7B36"/>
    <w:multiLevelType w:val="multilevel"/>
    <w:tmpl w:val="5172F290"/>
    <w:lvl w:ilvl="0">
      <w:start w:val="5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DF02929"/>
    <w:multiLevelType w:val="hybridMultilevel"/>
    <w:tmpl w:val="9AF2C3F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2BB1A82"/>
    <w:multiLevelType w:val="hybridMultilevel"/>
    <w:tmpl w:val="5D02A6A6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80EBE"/>
    <w:multiLevelType w:val="hybridMultilevel"/>
    <w:tmpl w:val="5D02A6A6"/>
    <w:lvl w:ilvl="0" w:tplc="2D50A9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4D383A"/>
    <w:multiLevelType w:val="hybridMultilevel"/>
    <w:tmpl w:val="77BCC7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6275157"/>
    <w:multiLevelType w:val="hybridMultilevel"/>
    <w:tmpl w:val="1A8244AC"/>
    <w:lvl w:ilvl="0" w:tplc="E9F623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B0CD3"/>
    <w:multiLevelType w:val="hybridMultilevel"/>
    <w:tmpl w:val="8D8A7054"/>
    <w:lvl w:ilvl="0" w:tplc="B0A08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4758E2"/>
    <w:multiLevelType w:val="hybridMultilevel"/>
    <w:tmpl w:val="1A989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2853E6"/>
    <w:multiLevelType w:val="hybridMultilevel"/>
    <w:tmpl w:val="C640F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E607AC"/>
    <w:multiLevelType w:val="hybridMultilevel"/>
    <w:tmpl w:val="1A8244AC"/>
    <w:lvl w:ilvl="0" w:tplc="E9F623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D4E41"/>
    <w:multiLevelType w:val="hybridMultilevel"/>
    <w:tmpl w:val="11C63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4395C"/>
    <w:multiLevelType w:val="hybridMultilevel"/>
    <w:tmpl w:val="6D86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716B92"/>
    <w:multiLevelType w:val="hybridMultilevel"/>
    <w:tmpl w:val="A524D70E"/>
    <w:lvl w:ilvl="0" w:tplc="C2A264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11"/>
  </w:num>
  <w:num w:numId="5">
    <w:abstractNumId w:val="20"/>
  </w:num>
  <w:num w:numId="6">
    <w:abstractNumId w:val="7"/>
  </w:num>
  <w:num w:numId="7">
    <w:abstractNumId w:val="21"/>
  </w:num>
  <w:num w:numId="8">
    <w:abstractNumId w:val="2"/>
  </w:num>
  <w:num w:numId="9">
    <w:abstractNumId w:val="15"/>
  </w:num>
  <w:num w:numId="10">
    <w:abstractNumId w:val="8"/>
  </w:num>
  <w:num w:numId="11">
    <w:abstractNumId w:val="17"/>
  </w:num>
  <w:num w:numId="12">
    <w:abstractNumId w:val="19"/>
  </w:num>
  <w:num w:numId="13">
    <w:abstractNumId w:val="12"/>
  </w:num>
  <w:num w:numId="14">
    <w:abstractNumId w:val="4"/>
  </w:num>
  <w:num w:numId="15">
    <w:abstractNumId w:val="14"/>
  </w:num>
  <w:num w:numId="16">
    <w:abstractNumId w:val="3"/>
  </w:num>
  <w:num w:numId="17">
    <w:abstractNumId w:val="10"/>
  </w:num>
  <w:num w:numId="18">
    <w:abstractNumId w:val="13"/>
  </w:num>
  <w:num w:numId="19">
    <w:abstractNumId w:val="6"/>
  </w:num>
  <w:num w:numId="20">
    <w:abstractNumId w:val="9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85"/>
    <w:rsid w:val="00000DCE"/>
    <w:rsid w:val="00050F96"/>
    <w:rsid w:val="00087EB7"/>
    <w:rsid w:val="000A3B7D"/>
    <w:rsid w:val="000D6329"/>
    <w:rsid w:val="000D71F8"/>
    <w:rsid w:val="001579DE"/>
    <w:rsid w:val="00175978"/>
    <w:rsid w:val="001824F3"/>
    <w:rsid w:val="001C3736"/>
    <w:rsid w:val="001F0636"/>
    <w:rsid w:val="002078C3"/>
    <w:rsid w:val="002213F1"/>
    <w:rsid w:val="00223C5E"/>
    <w:rsid w:val="00232A8F"/>
    <w:rsid w:val="00297354"/>
    <w:rsid w:val="002A55FB"/>
    <w:rsid w:val="002E3B46"/>
    <w:rsid w:val="00316BDA"/>
    <w:rsid w:val="00317AB4"/>
    <w:rsid w:val="003338C6"/>
    <w:rsid w:val="003520AD"/>
    <w:rsid w:val="003928A7"/>
    <w:rsid w:val="003C3E06"/>
    <w:rsid w:val="003E63BF"/>
    <w:rsid w:val="003F6784"/>
    <w:rsid w:val="0042456B"/>
    <w:rsid w:val="00476335"/>
    <w:rsid w:val="004810E2"/>
    <w:rsid w:val="004812EC"/>
    <w:rsid w:val="00487371"/>
    <w:rsid w:val="004A358F"/>
    <w:rsid w:val="004E0199"/>
    <w:rsid w:val="004F4833"/>
    <w:rsid w:val="005222FD"/>
    <w:rsid w:val="00530011"/>
    <w:rsid w:val="00575722"/>
    <w:rsid w:val="00595686"/>
    <w:rsid w:val="005D75EC"/>
    <w:rsid w:val="005D77E5"/>
    <w:rsid w:val="005F5ACA"/>
    <w:rsid w:val="00603C88"/>
    <w:rsid w:val="0061494D"/>
    <w:rsid w:val="00640663"/>
    <w:rsid w:val="00672C8F"/>
    <w:rsid w:val="006F24C9"/>
    <w:rsid w:val="00710AF2"/>
    <w:rsid w:val="00724C89"/>
    <w:rsid w:val="007406A2"/>
    <w:rsid w:val="00747C0F"/>
    <w:rsid w:val="007603F0"/>
    <w:rsid w:val="0078380F"/>
    <w:rsid w:val="007B7937"/>
    <w:rsid w:val="007D6F13"/>
    <w:rsid w:val="007E2EB3"/>
    <w:rsid w:val="007E6354"/>
    <w:rsid w:val="00801041"/>
    <w:rsid w:val="00813C0E"/>
    <w:rsid w:val="00863246"/>
    <w:rsid w:val="008B33AD"/>
    <w:rsid w:val="008B6B87"/>
    <w:rsid w:val="008F0554"/>
    <w:rsid w:val="008F7F7A"/>
    <w:rsid w:val="00956F74"/>
    <w:rsid w:val="009B653C"/>
    <w:rsid w:val="009C3A02"/>
    <w:rsid w:val="009E4256"/>
    <w:rsid w:val="009F5D90"/>
    <w:rsid w:val="00A06680"/>
    <w:rsid w:val="00A2506F"/>
    <w:rsid w:val="00A41C22"/>
    <w:rsid w:val="00A53B85"/>
    <w:rsid w:val="00A64A32"/>
    <w:rsid w:val="00A83390"/>
    <w:rsid w:val="00A95645"/>
    <w:rsid w:val="00A96E3A"/>
    <w:rsid w:val="00AB3FB6"/>
    <w:rsid w:val="00AB70C8"/>
    <w:rsid w:val="00B336BE"/>
    <w:rsid w:val="00B63544"/>
    <w:rsid w:val="00B662B1"/>
    <w:rsid w:val="00B845EE"/>
    <w:rsid w:val="00B85BC4"/>
    <w:rsid w:val="00BC5415"/>
    <w:rsid w:val="00BD7A2F"/>
    <w:rsid w:val="00C06DAD"/>
    <w:rsid w:val="00C9492A"/>
    <w:rsid w:val="00CA11C4"/>
    <w:rsid w:val="00CE1657"/>
    <w:rsid w:val="00D01882"/>
    <w:rsid w:val="00D33C0F"/>
    <w:rsid w:val="00D66803"/>
    <w:rsid w:val="00D73633"/>
    <w:rsid w:val="00D91C51"/>
    <w:rsid w:val="00D97AD1"/>
    <w:rsid w:val="00DB0AAC"/>
    <w:rsid w:val="00DD3910"/>
    <w:rsid w:val="00E30987"/>
    <w:rsid w:val="00E74370"/>
    <w:rsid w:val="00E90E95"/>
    <w:rsid w:val="00EA780B"/>
    <w:rsid w:val="00ED7E3C"/>
    <w:rsid w:val="00EE396B"/>
    <w:rsid w:val="00F31497"/>
    <w:rsid w:val="00F31853"/>
    <w:rsid w:val="00FA1BA3"/>
    <w:rsid w:val="00FB3D71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40E91-85DF-4681-8954-7E58CC52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53B8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EB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53B8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A53B85"/>
  </w:style>
  <w:style w:type="paragraph" w:styleId="a3">
    <w:name w:val="header"/>
    <w:basedOn w:val="a"/>
    <w:link w:val="a4"/>
    <w:rsid w:val="008B33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B33AD"/>
    <w:rPr>
      <w:rFonts w:ascii="Times New Roman" w:eastAsia="Times New Roman" w:hAnsi="Times New Roman"/>
      <w:sz w:val="24"/>
      <w:szCs w:val="24"/>
    </w:rPr>
  </w:style>
  <w:style w:type="character" w:customStyle="1" w:styleId="translation">
    <w:name w:val="translation"/>
    <w:basedOn w:val="a0"/>
    <w:rsid w:val="00087EB7"/>
  </w:style>
  <w:style w:type="character" w:customStyle="1" w:styleId="20">
    <w:name w:val="Заголовок 2 Знак"/>
    <w:basedOn w:val="a0"/>
    <w:link w:val="2"/>
    <w:uiPriority w:val="9"/>
    <w:semiHidden/>
    <w:rsid w:val="00087E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5">
    <w:name w:val="footer"/>
    <w:basedOn w:val="a"/>
    <w:link w:val="a6"/>
    <w:uiPriority w:val="99"/>
    <w:unhideWhenUsed/>
    <w:rsid w:val="00FB3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D71"/>
    <w:rPr>
      <w:sz w:val="22"/>
      <w:szCs w:val="22"/>
      <w:lang w:eastAsia="en-US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928A7"/>
    <w:pPr>
      <w:ind w:left="720"/>
      <w:contextualSpacing/>
    </w:p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928A7"/>
    <w:rPr>
      <w:sz w:val="22"/>
      <w:szCs w:val="22"/>
      <w:lang w:eastAsia="en-US"/>
    </w:rPr>
  </w:style>
  <w:style w:type="character" w:styleId="a9">
    <w:name w:val="Hyperlink"/>
    <w:uiPriority w:val="99"/>
    <w:rsid w:val="003928A7"/>
    <w:rPr>
      <w:color w:val="0000FF"/>
      <w:u w:val="single"/>
    </w:rPr>
  </w:style>
  <w:style w:type="paragraph" w:styleId="aa">
    <w:name w:val="Body Text"/>
    <w:basedOn w:val="a"/>
    <w:link w:val="ab"/>
    <w:uiPriority w:val="1"/>
    <w:qFormat/>
    <w:rsid w:val="00FA1BA3"/>
    <w:pPr>
      <w:widowControl w:val="0"/>
      <w:autoSpaceDE w:val="0"/>
      <w:autoSpaceDN w:val="0"/>
      <w:spacing w:after="0" w:line="240" w:lineRule="auto"/>
      <w:ind w:left="252" w:firstLine="566"/>
      <w:jc w:val="both"/>
    </w:pPr>
    <w:rPr>
      <w:rFonts w:ascii="Times New Roman" w:eastAsia="Times New Roman" w:hAnsi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FA1BA3"/>
    <w:rPr>
      <w:rFonts w:ascii="Times New Roman" w:eastAsia="Times New Roman" w:hAnsi="Times New Roman"/>
      <w:sz w:val="28"/>
      <w:szCs w:val="28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socman.hse.ru/text/2288939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nkir.ru/" TargetMode="External"/><Relationship Id="rId12" Type="http://schemas.openxmlformats.org/officeDocument/2006/relationships/hyperlink" Target="http://www.c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inreg.k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kase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rsiv.kz/news/obschestv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777</cp:lastModifiedBy>
  <cp:revision>4</cp:revision>
  <dcterms:created xsi:type="dcterms:W3CDTF">2021-09-30T18:56:00Z</dcterms:created>
  <dcterms:modified xsi:type="dcterms:W3CDTF">2021-09-30T19:32:00Z</dcterms:modified>
</cp:coreProperties>
</file>